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1D669" w14:textId="77777777" w:rsidR="008E4F65" w:rsidRPr="004215F3" w:rsidRDefault="008E4F65" w:rsidP="004215F3">
      <w:pPr>
        <w:pStyle w:val="BodyA"/>
        <w:spacing w:line="240" w:lineRule="auto"/>
        <w:rPr>
          <w:rFonts w:ascii="Times New Roman" w:hAnsi="Times New Roman" w:cs="Times New Roman"/>
        </w:rPr>
      </w:pPr>
    </w:p>
    <w:p w14:paraId="0DBB52F0" w14:textId="77777777" w:rsidR="008E4F65" w:rsidRPr="004215F3" w:rsidRDefault="008E4F65" w:rsidP="004215F3">
      <w:pPr>
        <w:pStyle w:val="BodyA"/>
        <w:spacing w:line="240" w:lineRule="auto"/>
        <w:rPr>
          <w:rFonts w:ascii="Times New Roman" w:hAnsi="Times New Roman" w:cs="Times New Roman"/>
        </w:rPr>
      </w:pPr>
    </w:p>
    <w:p w14:paraId="66697E07" w14:textId="77777777" w:rsidR="008E4F65" w:rsidRPr="004215F3" w:rsidRDefault="008E4F65" w:rsidP="004215F3">
      <w:pPr>
        <w:pStyle w:val="BodyA"/>
        <w:spacing w:line="240" w:lineRule="auto"/>
        <w:rPr>
          <w:rFonts w:ascii="Times New Roman" w:hAnsi="Times New Roman" w:cs="Times New Roman"/>
        </w:rPr>
      </w:pPr>
    </w:p>
    <w:p w14:paraId="7814BF43" w14:textId="77777777" w:rsidR="008E4F65" w:rsidRPr="004215F3" w:rsidRDefault="008E4F65" w:rsidP="004215F3">
      <w:pPr>
        <w:pStyle w:val="BodyA"/>
        <w:spacing w:line="240" w:lineRule="auto"/>
        <w:rPr>
          <w:rFonts w:ascii="Times New Roman" w:hAnsi="Times New Roman" w:cs="Times New Roman"/>
        </w:rPr>
      </w:pPr>
    </w:p>
    <w:p w14:paraId="4EFA5CAF" w14:textId="77777777" w:rsidR="008E4F65" w:rsidRPr="004215F3" w:rsidRDefault="008E4F65" w:rsidP="004215F3">
      <w:pPr>
        <w:pStyle w:val="BodyA"/>
        <w:spacing w:line="240" w:lineRule="auto"/>
        <w:rPr>
          <w:rFonts w:ascii="Times New Roman" w:hAnsi="Times New Roman" w:cs="Times New Roman"/>
        </w:rPr>
      </w:pPr>
    </w:p>
    <w:p w14:paraId="75C27C6A" w14:textId="77777777" w:rsidR="008E4F65" w:rsidRPr="004215F3" w:rsidRDefault="008E4F65" w:rsidP="004215F3">
      <w:pPr>
        <w:pStyle w:val="NormalWeb"/>
        <w:spacing w:before="0" w:after="0"/>
        <w:rPr>
          <w:rFonts w:cs="Times New Roman"/>
        </w:rPr>
      </w:pPr>
    </w:p>
    <w:p w14:paraId="4AB14DA0" w14:textId="77777777" w:rsidR="008E4F65" w:rsidRPr="004215F3" w:rsidRDefault="008E4F65" w:rsidP="004215F3">
      <w:pPr>
        <w:pStyle w:val="NormalWeb"/>
        <w:spacing w:before="0" w:after="0"/>
        <w:rPr>
          <w:rFonts w:cs="Times New Roman"/>
          <w:shd w:val="clear" w:color="auto" w:fill="F3F8F5"/>
        </w:rPr>
      </w:pPr>
    </w:p>
    <w:p w14:paraId="0EFBC04E" w14:textId="77777777" w:rsidR="008E4F65" w:rsidRPr="004215F3" w:rsidRDefault="00E30D9E" w:rsidP="004215F3">
      <w:pPr>
        <w:pStyle w:val="NormalWeb"/>
        <w:spacing w:before="0" w:after="0"/>
        <w:rPr>
          <w:rFonts w:cs="Times New Roman"/>
          <w:shd w:val="clear" w:color="auto" w:fill="F3F8F5"/>
        </w:rPr>
      </w:pPr>
      <w:r w:rsidRPr="004215F3">
        <w:rPr>
          <w:rFonts w:cs="Times New Roman"/>
          <w:shd w:val="clear" w:color="auto" w:fill="F3F8F5"/>
        </w:rPr>
        <w:t>The Clerk of Parliament</w:t>
      </w:r>
    </w:p>
    <w:p w14:paraId="6B0D2742" w14:textId="77777777" w:rsidR="008E4F65" w:rsidRPr="004215F3" w:rsidRDefault="00E30D9E" w:rsidP="004215F3">
      <w:pPr>
        <w:pStyle w:val="NormalWeb"/>
        <w:spacing w:before="0" w:after="0"/>
        <w:rPr>
          <w:rFonts w:cs="Times New Roman"/>
          <w:shd w:val="clear" w:color="auto" w:fill="F3F8F5"/>
        </w:rPr>
      </w:pPr>
      <w:r w:rsidRPr="004215F3">
        <w:rPr>
          <w:rFonts w:cs="Times New Roman"/>
          <w:shd w:val="clear" w:color="auto" w:fill="F3F8F5"/>
        </w:rPr>
        <w:t>Parliament of Zimbabwe</w:t>
      </w:r>
    </w:p>
    <w:p w14:paraId="72A7EE48" w14:textId="77777777" w:rsidR="008E4F65" w:rsidRPr="004215F3" w:rsidRDefault="00E30D9E" w:rsidP="004215F3">
      <w:pPr>
        <w:pStyle w:val="NormalWeb"/>
        <w:spacing w:before="0" w:after="0"/>
        <w:rPr>
          <w:rFonts w:cs="Times New Roman"/>
          <w:shd w:val="clear" w:color="auto" w:fill="F3F8F5"/>
        </w:rPr>
      </w:pPr>
      <w:r w:rsidRPr="004215F3">
        <w:rPr>
          <w:rFonts w:cs="Times New Roman"/>
          <w:shd w:val="clear" w:color="auto" w:fill="F3F8F5"/>
        </w:rPr>
        <w:t>Nelson Mandela/3</w:t>
      </w:r>
      <w:r w:rsidRPr="004215F3">
        <w:rPr>
          <w:rFonts w:cs="Times New Roman"/>
          <w:shd w:val="clear" w:color="auto" w:fill="F3F8F5"/>
          <w:vertAlign w:val="superscript"/>
        </w:rPr>
        <w:t>rd</w:t>
      </w:r>
      <w:r w:rsidRPr="004215F3">
        <w:rPr>
          <w:rFonts w:cs="Times New Roman"/>
          <w:shd w:val="clear" w:color="auto" w:fill="F3F8F5"/>
        </w:rPr>
        <w:t xml:space="preserve"> Street</w:t>
      </w:r>
    </w:p>
    <w:p w14:paraId="2F6D4228" w14:textId="77777777" w:rsidR="008E4F65" w:rsidRPr="004215F3" w:rsidRDefault="00E30D9E" w:rsidP="004215F3">
      <w:pPr>
        <w:pStyle w:val="NormalWeb"/>
        <w:spacing w:before="0" w:after="0"/>
        <w:rPr>
          <w:rFonts w:cs="Times New Roman"/>
          <w:shd w:val="clear" w:color="auto" w:fill="F3F8F5"/>
        </w:rPr>
      </w:pPr>
      <w:r w:rsidRPr="004215F3">
        <w:rPr>
          <w:rFonts w:cs="Times New Roman"/>
          <w:shd w:val="clear" w:color="auto" w:fill="F3F8F5"/>
        </w:rPr>
        <w:t>Box CY 298</w:t>
      </w:r>
    </w:p>
    <w:p w14:paraId="0D8FD811" w14:textId="77777777" w:rsidR="008E4F65" w:rsidRPr="004215F3" w:rsidRDefault="00E30D9E" w:rsidP="004215F3">
      <w:pPr>
        <w:pStyle w:val="NormalWeb"/>
        <w:spacing w:before="0" w:after="0"/>
        <w:rPr>
          <w:rFonts w:cs="Times New Roman"/>
          <w:shd w:val="clear" w:color="auto" w:fill="F3F8F5"/>
        </w:rPr>
      </w:pPr>
      <w:r w:rsidRPr="004215F3">
        <w:rPr>
          <w:rFonts w:cs="Times New Roman"/>
          <w:shd w:val="clear" w:color="auto" w:fill="F3F8F5"/>
        </w:rPr>
        <w:t xml:space="preserve">Causeway </w:t>
      </w:r>
    </w:p>
    <w:p w14:paraId="6260CE5A" w14:textId="77777777" w:rsidR="008E4F65" w:rsidRPr="004215F3" w:rsidRDefault="00E30D9E" w:rsidP="004215F3">
      <w:pPr>
        <w:pStyle w:val="NormalWeb"/>
        <w:spacing w:before="0" w:after="0"/>
        <w:rPr>
          <w:rFonts w:cs="Times New Roman"/>
          <w:shd w:val="clear" w:color="auto" w:fill="F3F8F5"/>
        </w:rPr>
      </w:pPr>
      <w:r w:rsidRPr="004215F3">
        <w:rPr>
          <w:rFonts w:cs="Times New Roman"/>
          <w:shd w:val="clear" w:color="auto" w:fill="F3F8F5"/>
        </w:rPr>
        <w:t>Harare</w:t>
      </w:r>
    </w:p>
    <w:p w14:paraId="36D94C28" w14:textId="77777777" w:rsidR="008E4F65" w:rsidRPr="004215F3" w:rsidRDefault="008E4F65" w:rsidP="004215F3">
      <w:pPr>
        <w:pStyle w:val="NormalWeb"/>
        <w:spacing w:before="0" w:after="0"/>
        <w:rPr>
          <w:rFonts w:cs="Times New Roman"/>
        </w:rPr>
      </w:pPr>
    </w:p>
    <w:p w14:paraId="494B5EDE" w14:textId="04955B63" w:rsidR="008E4F65" w:rsidRPr="004215F3" w:rsidRDefault="00E30D9E" w:rsidP="004215F3">
      <w:pPr>
        <w:pStyle w:val="NormalWeb"/>
        <w:rPr>
          <w:rFonts w:cs="Times New Roman"/>
        </w:rPr>
      </w:pPr>
      <w:r w:rsidRPr="004215F3">
        <w:rPr>
          <w:rFonts w:cs="Times New Roman"/>
        </w:rPr>
        <w:t>1</w:t>
      </w:r>
      <w:r w:rsidR="00437A2D" w:rsidRPr="004215F3">
        <w:rPr>
          <w:rFonts w:cs="Times New Roman"/>
        </w:rPr>
        <w:t>9</w:t>
      </w:r>
      <w:r w:rsidRPr="004215F3">
        <w:rPr>
          <w:rFonts w:cs="Times New Roman"/>
        </w:rPr>
        <w:t xml:space="preserve"> February 2020</w:t>
      </w:r>
    </w:p>
    <w:p w14:paraId="6B83374C" w14:textId="77777777" w:rsidR="008E4F65" w:rsidRPr="004215F3" w:rsidRDefault="008E4F65" w:rsidP="004215F3">
      <w:pPr>
        <w:pStyle w:val="NormalWeb"/>
        <w:rPr>
          <w:rFonts w:cs="Times New Roman"/>
        </w:rPr>
      </w:pPr>
    </w:p>
    <w:p w14:paraId="634FCF69" w14:textId="2F7CFEA0" w:rsidR="008E4F65" w:rsidRPr="004215F3" w:rsidRDefault="00E30D9E" w:rsidP="004215F3">
      <w:pPr>
        <w:pStyle w:val="NormalWeb"/>
        <w:rPr>
          <w:rFonts w:cs="Times New Roman"/>
          <w:b/>
          <w:bCs/>
          <w:u w:val="single"/>
        </w:rPr>
      </w:pPr>
      <w:r w:rsidRPr="004215F3">
        <w:rPr>
          <w:rFonts w:cs="Times New Roman"/>
          <w:b/>
          <w:bCs/>
          <w:u w:val="single"/>
        </w:rPr>
        <w:t>RE: My submissions on the proposed Constitutional amendment bill number 2</w:t>
      </w:r>
    </w:p>
    <w:p w14:paraId="07D4D61A" w14:textId="356D2EAA" w:rsidR="008E4F65" w:rsidRPr="004215F3" w:rsidRDefault="00E30D9E" w:rsidP="004215F3">
      <w:pPr>
        <w:pStyle w:val="NormalWeb"/>
        <w:jc w:val="both"/>
        <w:rPr>
          <w:rFonts w:cs="Times New Roman"/>
          <w:b/>
          <w:bCs/>
          <w:u w:val="single"/>
        </w:rPr>
      </w:pPr>
      <w:r w:rsidRPr="004215F3">
        <w:rPr>
          <w:rFonts w:cs="Times New Roman"/>
          <w:b/>
          <w:bCs/>
          <w:u w:val="single"/>
        </w:rPr>
        <w:t>Dear Members of Parliament</w:t>
      </w:r>
      <w:r w:rsidR="007E45FE">
        <w:rPr>
          <w:rFonts w:cs="Times New Roman"/>
          <w:b/>
          <w:bCs/>
          <w:u w:val="single"/>
        </w:rPr>
        <w:t>.</w:t>
      </w:r>
    </w:p>
    <w:p w14:paraId="566EC999" w14:textId="031E800C" w:rsidR="008E4F65" w:rsidRDefault="00E30D9E" w:rsidP="004215F3">
      <w:pPr>
        <w:pStyle w:val="NormalWeb"/>
        <w:jc w:val="both"/>
        <w:rPr>
          <w:rFonts w:cs="Times New Roman"/>
        </w:rPr>
      </w:pPr>
      <w:r w:rsidRPr="004215F3">
        <w:rPr>
          <w:rFonts w:cs="Times New Roman"/>
        </w:rPr>
        <w:t>As you work to review and vote on the Constitutional Amendment Bill No.2, I am writing to urge you to reject the proposal to extend section 124b of the Constitution on Proportional Representation quota system for female women Members of Parliament (</w:t>
      </w:r>
      <w:r w:rsidR="00C5779F" w:rsidRPr="004215F3">
        <w:rPr>
          <w:rFonts w:cs="Times New Roman"/>
        </w:rPr>
        <w:t>PR-</w:t>
      </w:r>
      <w:r w:rsidRPr="004215F3">
        <w:rPr>
          <w:rFonts w:cs="Times New Roman"/>
        </w:rPr>
        <w:t xml:space="preserve">MPs). </w:t>
      </w:r>
    </w:p>
    <w:p w14:paraId="44230A40" w14:textId="77777777" w:rsidR="007D55B3" w:rsidRPr="004215F3" w:rsidRDefault="007D55B3" w:rsidP="004215F3">
      <w:pPr>
        <w:pStyle w:val="NormalWeb"/>
        <w:jc w:val="both"/>
        <w:rPr>
          <w:rFonts w:cs="Times New Roman"/>
        </w:rPr>
      </w:pPr>
    </w:p>
    <w:p w14:paraId="7338DC01" w14:textId="68C17EBC" w:rsidR="008E4F65" w:rsidRPr="004215F3" w:rsidRDefault="00E30D9E" w:rsidP="004215F3">
      <w:pPr>
        <w:pStyle w:val="NormalWeb"/>
        <w:jc w:val="both"/>
        <w:rPr>
          <w:rFonts w:cs="Times New Roman"/>
        </w:rPr>
      </w:pPr>
      <w:r w:rsidRPr="004215F3">
        <w:rPr>
          <w:rFonts w:cs="Times New Roman"/>
        </w:rPr>
        <w:t>As</w:t>
      </w:r>
      <w:r w:rsidR="00C5779F" w:rsidRPr="004215F3">
        <w:rPr>
          <w:rFonts w:cs="Times New Roman"/>
        </w:rPr>
        <w:t xml:space="preserve"> an</w:t>
      </w:r>
      <w:r w:rsidRPr="004215F3">
        <w:rPr>
          <w:rFonts w:cs="Times New Roman"/>
        </w:rPr>
        <w:t xml:space="preserve"> aspiring Zimbabwean wom</w:t>
      </w:r>
      <w:r w:rsidR="00235390">
        <w:rPr>
          <w:rFonts w:cs="Times New Roman"/>
        </w:rPr>
        <w:t>a</w:t>
      </w:r>
      <w:r w:rsidRPr="004215F3">
        <w:rPr>
          <w:rFonts w:cs="Times New Roman"/>
        </w:rPr>
        <w:t xml:space="preserve">n leader, </w:t>
      </w:r>
      <w:r w:rsidR="007D55B3">
        <w:rPr>
          <w:rFonts w:cs="Times New Roman"/>
        </w:rPr>
        <w:t xml:space="preserve">I strongly </w:t>
      </w:r>
      <w:r w:rsidR="00235390">
        <w:rPr>
          <w:rFonts w:cs="Times New Roman"/>
        </w:rPr>
        <w:t>feel</w:t>
      </w:r>
      <w:r w:rsidRPr="004215F3">
        <w:rPr>
          <w:rFonts w:cs="Times New Roman"/>
        </w:rPr>
        <w:t xml:space="preserve"> that the proposed amendment is an unnecessary and inadequate mean</w:t>
      </w:r>
      <w:r w:rsidR="00C5779F" w:rsidRPr="004215F3">
        <w:rPr>
          <w:rFonts w:cs="Times New Roman"/>
        </w:rPr>
        <w:t>s</w:t>
      </w:r>
      <w:r w:rsidRPr="004215F3">
        <w:rPr>
          <w:rFonts w:cs="Times New Roman"/>
        </w:rPr>
        <w:t xml:space="preserve"> for achieving the gender parity mandated by the Constitution of Zimbabwe for, among others, the following reasons: </w:t>
      </w:r>
    </w:p>
    <w:p w14:paraId="0C36FC81" w14:textId="273DF314" w:rsidR="007D55B3" w:rsidRPr="007D55B3" w:rsidRDefault="00E30D9E" w:rsidP="000F08B5">
      <w:pPr>
        <w:pStyle w:val="NormalWeb"/>
        <w:numPr>
          <w:ilvl w:val="0"/>
          <w:numId w:val="2"/>
        </w:numPr>
        <w:spacing w:before="0" w:after="0"/>
        <w:jc w:val="both"/>
        <w:rPr>
          <w:rFonts w:cs="Times New Roman"/>
        </w:rPr>
      </w:pPr>
      <w:r w:rsidRPr="004215F3">
        <w:rPr>
          <w:rFonts w:cs="Times New Roman"/>
        </w:rPr>
        <w:t xml:space="preserve">Extending the </w:t>
      </w:r>
      <w:r w:rsidR="0009736B">
        <w:rPr>
          <w:rFonts w:cs="Times New Roman"/>
        </w:rPr>
        <w:t xml:space="preserve">PR </w:t>
      </w:r>
      <w:r w:rsidRPr="004215F3">
        <w:rPr>
          <w:rFonts w:cs="Times New Roman"/>
        </w:rPr>
        <w:t>quota system defers the</w:t>
      </w:r>
      <w:r w:rsidRPr="004215F3">
        <w:rPr>
          <w:rFonts w:cs="Times New Roman"/>
        </w:rPr>
        <w:t xml:space="preserve"> achievement of gender equality in Zimbabwe by ten more years.</w:t>
      </w:r>
      <w:r w:rsidRPr="004215F3">
        <w:rPr>
          <w:rFonts w:cs="Times New Roman"/>
        </w:rPr>
        <w:t xml:space="preserve"> The existing</w:t>
      </w:r>
      <w:r w:rsidRPr="004215F3">
        <w:rPr>
          <w:rFonts w:cs="Times New Roman"/>
        </w:rPr>
        <w:t xml:space="preserve"> system has been in effect since 2013. After two full cycle</w:t>
      </w:r>
      <w:r w:rsidR="0009736B">
        <w:rPr>
          <w:rFonts w:cs="Times New Roman"/>
        </w:rPr>
        <w:t>s</w:t>
      </w:r>
      <w:r w:rsidRPr="004215F3">
        <w:rPr>
          <w:rFonts w:cs="Times New Roman"/>
        </w:rPr>
        <w:t xml:space="preserve"> of harmonized elections and numerous by-elections, the net number of women in elected leadership positions has dec</w:t>
      </w:r>
      <w:r w:rsidRPr="004215F3">
        <w:rPr>
          <w:rFonts w:cs="Times New Roman"/>
        </w:rPr>
        <w:t xml:space="preserve">reased. For example, the number of women </w:t>
      </w:r>
      <w:r w:rsidR="008E2BF6" w:rsidRPr="004215F3">
        <w:rPr>
          <w:rFonts w:cs="Times New Roman"/>
        </w:rPr>
        <w:t>MPs directly</w:t>
      </w:r>
      <w:r w:rsidR="00C5779F" w:rsidRPr="004215F3">
        <w:rPr>
          <w:rFonts w:cs="Times New Roman"/>
        </w:rPr>
        <w:t xml:space="preserve"> elected into constituencies </w:t>
      </w:r>
      <w:r w:rsidRPr="004215F3">
        <w:rPr>
          <w:rFonts w:cs="Times New Roman"/>
        </w:rPr>
        <w:t>dropped</w:t>
      </w:r>
      <w:r w:rsidRPr="004215F3">
        <w:rPr>
          <w:rFonts w:cs="Times New Roman"/>
        </w:rPr>
        <w:t xml:space="preserve"> from </w:t>
      </w:r>
      <w:r w:rsidR="00C5779F" w:rsidRPr="004215F3">
        <w:rPr>
          <w:rFonts w:cs="Times New Roman"/>
        </w:rPr>
        <w:t xml:space="preserve">26 </w:t>
      </w:r>
      <w:r w:rsidRPr="004215F3">
        <w:rPr>
          <w:rFonts w:cs="Times New Roman"/>
        </w:rPr>
        <w:t xml:space="preserve">in </w:t>
      </w:r>
      <w:r w:rsidR="00C5779F" w:rsidRPr="004215F3">
        <w:rPr>
          <w:rFonts w:cs="Times New Roman"/>
        </w:rPr>
        <w:t xml:space="preserve">the </w:t>
      </w:r>
      <w:r w:rsidR="008E2BF6">
        <w:rPr>
          <w:rFonts w:cs="Times New Roman"/>
        </w:rPr>
        <w:t>8</w:t>
      </w:r>
      <w:r w:rsidRPr="004215F3">
        <w:rPr>
          <w:rFonts w:cs="Times New Roman"/>
        </w:rPr>
        <w:t>th Parliament to</w:t>
      </w:r>
      <w:r w:rsidR="00C5779F" w:rsidRPr="004215F3">
        <w:rPr>
          <w:rFonts w:cs="Times New Roman"/>
        </w:rPr>
        <w:t xml:space="preserve"> 25 </w:t>
      </w:r>
      <w:r w:rsidRPr="004215F3">
        <w:rPr>
          <w:rFonts w:cs="Times New Roman"/>
        </w:rPr>
        <w:t xml:space="preserve">in the </w:t>
      </w:r>
      <w:r w:rsidR="008E2BF6">
        <w:rPr>
          <w:rFonts w:cs="Times New Roman"/>
        </w:rPr>
        <w:t>9</w:t>
      </w:r>
      <w:r w:rsidRPr="004215F3">
        <w:rPr>
          <w:rFonts w:cs="Times New Roman"/>
        </w:rPr>
        <w:t xml:space="preserve">th Parliament. </w:t>
      </w:r>
    </w:p>
    <w:p w14:paraId="4095B145" w14:textId="60613766" w:rsidR="000F08B5" w:rsidRDefault="00E30D9E" w:rsidP="000F08B5">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eastAsia="Calibri"/>
          <w:lang w:eastAsia="en-US"/>
        </w:rPr>
      </w:pPr>
      <w:r w:rsidRPr="000F08B5">
        <w:rPr>
          <w:rFonts w:cs="Times New Roman"/>
          <w:color w:val="auto"/>
        </w:rPr>
        <w:t>Political parties use</w:t>
      </w:r>
      <w:r w:rsidR="000F08B5">
        <w:rPr>
          <w:rFonts w:cs="Times New Roman"/>
          <w:color w:val="auto"/>
        </w:rPr>
        <w:t>d</w:t>
      </w:r>
      <w:r w:rsidRPr="000F08B5">
        <w:rPr>
          <w:rFonts w:cs="Times New Roman"/>
          <w:color w:val="auto"/>
        </w:rPr>
        <w:t xml:space="preserve"> the PR quota system to deny women (particularly young women) opportunities to compete for constituency seats. </w:t>
      </w:r>
      <w:r w:rsidR="000F08B5" w:rsidRPr="000F08B5">
        <w:rPr>
          <w:rFonts w:eastAsia="Calibri"/>
          <w:color w:val="auto"/>
          <w:lang w:eastAsia="en-US"/>
        </w:rPr>
        <w:t xml:space="preserve">The </w:t>
      </w:r>
      <w:r w:rsidR="000F08B5" w:rsidRPr="000F08B5">
        <w:rPr>
          <w:rFonts w:eastAsia="Calibri"/>
          <w:color w:val="auto"/>
          <w:lang w:eastAsia="en-US"/>
        </w:rPr>
        <w:t xml:space="preserve">system </w:t>
      </w:r>
      <w:r w:rsidR="000F08B5" w:rsidRPr="000F08B5">
        <w:rPr>
          <w:color w:val="auto"/>
          <w:shd w:val="clear" w:color="auto" w:fill="FFFFFF"/>
        </w:rPr>
        <w:t xml:space="preserve">was abused by political party leaders mainly men </w:t>
      </w:r>
      <w:r w:rsidR="00FD5E4F">
        <w:rPr>
          <w:color w:val="auto"/>
          <w:shd w:val="clear" w:color="auto" w:fill="FFFFFF"/>
        </w:rPr>
        <w:t>to</w:t>
      </w:r>
      <w:r w:rsidR="000F08B5" w:rsidRPr="000F08B5">
        <w:rPr>
          <w:color w:val="auto"/>
          <w:shd w:val="clear" w:color="auto" w:fill="FFFFFF"/>
        </w:rPr>
        <w:t xml:space="preserve"> </w:t>
      </w:r>
      <w:r w:rsidR="000F08B5">
        <w:rPr>
          <w:color w:val="auto"/>
          <w:shd w:val="clear" w:color="auto" w:fill="FFFFFF"/>
        </w:rPr>
        <w:t>further divide women.</w:t>
      </w:r>
      <w:r w:rsidR="00FD5E4F" w:rsidRPr="00FD5E4F">
        <w:rPr>
          <w:shd w:val="clear" w:color="auto" w:fill="FFFFFF"/>
        </w:rPr>
        <w:t xml:space="preserve"> </w:t>
      </w:r>
      <w:r w:rsidR="00FD5E4F">
        <w:rPr>
          <w:shd w:val="clear" w:color="auto" w:fill="FFFFFF"/>
        </w:rPr>
        <w:t>The women were</w:t>
      </w:r>
      <w:r w:rsidR="00FD5E4F" w:rsidRPr="000F08B5">
        <w:rPr>
          <w:shd w:val="clear" w:color="auto" w:fill="FFFFFF"/>
        </w:rPr>
        <w:t xml:space="preserve"> appointed on loyalty, bootlicking and factional basis, leaving out more deserving women.</w:t>
      </w:r>
      <w:r w:rsidR="00FD5E4F">
        <w:rPr>
          <w:color w:val="auto"/>
          <w:shd w:val="clear" w:color="auto" w:fill="FFFFFF"/>
        </w:rPr>
        <w:t xml:space="preserve"> </w:t>
      </w:r>
      <w:r w:rsidR="00FD5E4F">
        <w:rPr>
          <w:shd w:val="clear" w:color="auto" w:fill="FFFFFF"/>
        </w:rPr>
        <w:t>The system also</w:t>
      </w:r>
      <w:r w:rsidR="000F08B5" w:rsidRPr="000F08B5">
        <w:rPr>
          <w:shd w:val="clear" w:color="auto" w:fill="FFFFFF"/>
        </w:rPr>
        <w:t xml:space="preserve"> </w:t>
      </w:r>
      <w:r w:rsidR="000F08B5">
        <w:rPr>
          <w:shd w:val="clear" w:color="auto" w:fill="FFFFFF"/>
        </w:rPr>
        <w:t>failed to produce many</w:t>
      </w:r>
      <w:r w:rsidR="000F08B5" w:rsidRPr="000F08B5">
        <w:rPr>
          <w:shd w:val="clear" w:color="auto" w:fill="FFFFFF"/>
        </w:rPr>
        <w:t xml:space="preserve"> new leaders as the older women Parliamentarians who ha</w:t>
      </w:r>
      <w:r w:rsidR="000F08B5">
        <w:rPr>
          <w:shd w:val="clear" w:color="auto" w:fill="FFFFFF"/>
        </w:rPr>
        <w:t>d</w:t>
      </w:r>
      <w:r w:rsidR="000F08B5" w:rsidRPr="000F08B5">
        <w:rPr>
          <w:shd w:val="clear" w:color="auto" w:fill="FFFFFF"/>
        </w:rPr>
        <w:t xml:space="preserve"> served for many years take 'retirement' in the PR 'safe seats</w:t>
      </w:r>
      <w:r w:rsidR="00C12DAF">
        <w:rPr>
          <w:shd w:val="clear" w:color="auto" w:fill="FFFFFF"/>
        </w:rPr>
        <w:t>”</w:t>
      </w:r>
      <w:r w:rsidR="000F08B5" w:rsidRPr="000F08B5">
        <w:rPr>
          <w:shd w:val="clear" w:color="auto" w:fill="FFFFFF"/>
        </w:rPr>
        <w:t xml:space="preserve">. </w:t>
      </w:r>
    </w:p>
    <w:p w14:paraId="21019485" w14:textId="49BE86AC" w:rsidR="008E4F65" w:rsidRPr="000F08B5" w:rsidRDefault="00E30D9E" w:rsidP="000F08B5">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eastAsia="Calibri"/>
          <w:lang w:eastAsia="en-US"/>
        </w:rPr>
      </w:pPr>
      <w:r w:rsidRPr="000F08B5">
        <w:rPr>
          <w:rFonts w:cs="Times New Roman"/>
          <w:shd w:val="clear" w:color="auto" w:fill="FFFFFF"/>
        </w:rPr>
        <w:t>The PR </w:t>
      </w:r>
      <w:r w:rsidRPr="000F08B5">
        <w:rPr>
          <w:rFonts w:cs="Times New Roman"/>
        </w:rPr>
        <w:t>system</w:t>
      </w:r>
      <w:r w:rsidRPr="000F08B5">
        <w:rPr>
          <w:rFonts w:cs="Times New Roman"/>
          <w:shd w:val="clear" w:color="auto" w:fill="FFFFFF"/>
        </w:rPr>
        <w:t xml:space="preserve"> is a huge burden </w:t>
      </w:r>
      <w:r w:rsidR="00C5779F" w:rsidRPr="000F08B5">
        <w:rPr>
          <w:rFonts w:cs="Times New Roman"/>
          <w:shd w:val="clear" w:color="auto" w:fill="FFFFFF"/>
        </w:rPr>
        <w:t>on</w:t>
      </w:r>
      <w:r w:rsidRPr="000F08B5">
        <w:rPr>
          <w:rFonts w:cs="Times New Roman"/>
          <w:shd w:val="clear" w:color="auto" w:fill="FFFFFF"/>
        </w:rPr>
        <w:t xml:space="preserve"> the country’s </w:t>
      </w:r>
      <w:r w:rsidR="00C5779F" w:rsidRPr="000F08B5">
        <w:rPr>
          <w:rFonts w:cs="Times New Roman"/>
          <w:shd w:val="clear" w:color="auto" w:fill="FFFFFF"/>
        </w:rPr>
        <w:t>f</w:t>
      </w:r>
      <w:r w:rsidRPr="000F08B5">
        <w:rPr>
          <w:rFonts w:cs="Times New Roman"/>
          <w:shd w:val="clear" w:color="auto" w:fill="FFFFFF"/>
        </w:rPr>
        <w:t xml:space="preserve">iscus, and a waste of tax payers’ money as it leads to a bloated Parliament. Given the economic hardships facing Zimbabwe, the extra 60 seats on </w:t>
      </w:r>
      <w:r w:rsidRPr="000F08B5">
        <w:rPr>
          <w:rFonts w:cs="Times New Roman"/>
          <w:shd w:val="clear" w:color="auto" w:fill="FFFFFF"/>
        </w:rPr>
        <w:t>top of 210 are too many for the country and very costly.</w:t>
      </w:r>
    </w:p>
    <w:p w14:paraId="2D414FD3" w14:textId="3DA0153D" w:rsidR="000F08B5" w:rsidRDefault="000F08B5" w:rsidP="000F08B5">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cs="Times New Roman"/>
          <w:shd w:val="clear" w:color="auto" w:fill="FFFFFF"/>
        </w:rPr>
      </w:pPr>
    </w:p>
    <w:p w14:paraId="415B98DB" w14:textId="7203DF46" w:rsidR="000F08B5" w:rsidRDefault="000F08B5" w:rsidP="000F08B5">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cs="Times New Roman"/>
          <w:shd w:val="clear" w:color="auto" w:fill="FFFFFF"/>
        </w:rPr>
      </w:pPr>
    </w:p>
    <w:p w14:paraId="199978D8" w14:textId="2FBDA60D" w:rsidR="000F08B5" w:rsidRDefault="000F08B5" w:rsidP="000F08B5">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cs="Times New Roman"/>
          <w:shd w:val="clear" w:color="auto" w:fill="FFFFFF"/>
        </w:rPr>
      </w:pPr>
    </w:p>
    <w:p w14:paraId="19980150" w14:textId="77772390" w:rsidR="000F08B5" w:rsidRDefault="000F08B5" w:rsidP="000F08B5">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cs="Times New Roman"/>
          <w:shd w:val="clear" w:color="auto" w:fill="FFFFFF"/>
        </w:rPr>
      </w:pPr>
    </w:p>
    <w:p w14:paraId="309C52C9" w14:textId="58797B14" w:rsidR="000F08B5" w:rsidRDefault="000F08B5" w:rsidP="000F08B5">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eastAsia="Calibri"/>
          <w:lang w:eastAsia="en-US"/>
        </w:rPr>
      </w:pPr>
    </w:p>
    <w:p w14:paraId="477382C9" w14:textId="77777777" w:rsidR="007E45FE" w:rsidRPr="000F08B5" w:rsidRDefault="007E45FE" w:rsidP="000F08B5">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76" w:lineRule="auto"/>
        <w:jc w:val="both"/>
        <w:rPr>
          <w:rFonts w:eastAsia="Calibri"/>
          <w:lang w:eastAsia="en-US"/>
        </w:rPr>
      </w:pPr>
    </w:p>
    <w:p w14:paraId="57F06670" w14:textId="56B16576" w:rsidR="007D55B3" w:rsidRPr="000F08B5" w:rsidRDefault="00E30D9E" w:rsidP="004215F3">
      <w:pPr>
        <w:pStyle w:val="NormalWeb"/>
        <w:numPr>
          <w:ilvl w:val="0"/>
          <w:numId w:val="2"/>
        </w:numPr>
        <w:spacing w:after="0"/>
        <w:jc w:val="both"/>
        <w:rPr>
          <w:rFonts w:cs="Times New Roman"/>
        </w:rPr>
      </w:pPr>
      <w:r w:rsidRPr="004215F3">
        <w:rPr>
          <w:rFonts w:cs="Times New Roman"/>
          <w:shd w:val="clear" w:color="auto" w:fill="FFFFFF"/>
        </w:rPr>
        <w:t xml:space="preserve">Statistically women are the majority (52.3%) of the population yet they are disproportionately represented </w:t>
      </w:r>
      <w:r w:rsidR="008E2BF6">
        <w:rPr>
          <w:rFonts w:cs="Times New Roman"/>
          <w:shd w:val="clear" w:color="auto" w:fill="FFFFFF"/>
        </w:rPr>
        <w:t xml:space="preserve">in </w:t>
      </w:r>
      <w:r w:rsidRPr="004215F3">
        <w:rPr>
          <w:rFonts w:cs="Times New Roman"/>
          <w:shd w:val="clear" w:color="auto" w:fill="FFFFFF"/>
        </w:rPr>
        <w:t>leadership</w:t>
      </w:r>
      <w:r w:rsidR="008E2BF6">
        <w:rPr>
          <w:rFonts w:cs="Times New Roman"/>
          <w:shd w:val="clear" w:color="auto" w:fill="FFFFFF"/>
        </w:rPr>
        <w:t xml:space="preserve"> and decision-making platforms</w:t>
      </w:r>
      <w:r w:rsidR="00C5779F" w:rsidRPr="004215F3">
        <w:rPr>
          <w:rFonts w:cs="Times New Roman"/>
          <w:shd w:val="clear" w:color="auto" w:fill="FFFFFF"/>
        </w:rPr>
        <w:t xml:space="preserve">. Women are currently occupying an average 15% of </w:t>
      </w:r>
      <w:r w:rsidR="008E2BF6">
        <w:rPr>
          <w:rFonts w:cs="Times New Roman"/>
          <w:shd w:val="clear" w:color="auto" w:fill="FFFFFF"/>
        </w:rPr>
        <w:t>all</w:t>
      </w:r>
      <w:r w:rsidR="00C5779F" w:rsidRPr="004215F3">
        <w:rPr>
          <w:rFonts w:cs="Times New Roman"/>
          <w:shd w:val="clear" w:color="auto" w:fill="FFFFFF"/>
        </w:rPr>
        <w:t xml:space="preserve"> leadership positions</w:t>
      </w:r>
      <w:r w:rsidR="008E2BF6">
        <w:rPr>
          <w:rFonts w:cs="Times New Roman"/>
          <w:shd w:val="clear" w:color="auto" w:fill="FFFFFF"/>
        </w:rPr>
        <w:t xml:space="preserve"> nationally</w:t>
      </w:r>
      <w:r w:rsidR="00C5779F" w:rsidRPr="004215F3">
        <w:rPr>
          <w:rFonts w:cs="Times New Roman"/>
          <w:shd w:val="clear" w:color="auto" w:fill="FFFFFF"/>
        </w:rPr>
        <w:t>.</w:t>
      </w:r>
    </w:p>
    <w:p w14:paraId="7D608CCE" w14:textId="77777777" w:rsidR="007D55B3" w:rsidRDefault="007D55B3" w:rsidP="004215F3">
      <w:pPr>
        <w:pStyle w:val="NormalWeb"/>
        <w:jc w:val="both"/>
        <w:rPr>
          <w:rFonts w:cs="Times New Roman"/>
        </w:rPr>
      </w:pPr>
    </w:p>
    <w:p w14:paraId="5B219D46" w14:textId="34CAACDC" w:rsidR="008E4F65" w:rsidRPr="004215F3" w:rsidRDefault="00E30D9E" w:rsidP="004215F3">
      <w:pPr>
        <w:pStyle w:val="NormalWeb"/>
        <w:jc w:val="both"/>
        <w:rPr>
          <w:rFonts w:cs="Times New Roman"/>
        </w:rPr>
      </w:pPr>
      <w:r w:rsidRPr="004215F3">
        <w:rPr>
          <w:rFonts w:cs="Times New Roman"/>
        </w:rPr>
        <w:t>Based on the above, it is clear that the proposal to extend the PR quota system is not only inadequate for increasing the number of women in leadership positions, but also undermines efforts aimed at achieving gender parity</w:t>
      </w:r>
      <w:r w:rsidR="008E2BF6">
        <w:rPr>
          <w:rFonts w:cs="Times New Roman"/>
        </w:rPr>
        <w:t xml:space="preserve"> as</w:t>
      </w:r>
      <w:r w:rsidRPr="004215F3">
        <w:rPr>
          <w:rFonts w:cs="Times New Roman"/>
        </w:rPr>
        <w:t xml:space="preserve"> mandated by the constitution. Th</w:t>
      </w:r>
      <w:r w:rsidRPr="004215F3">
        <w:rPr>
          <w:rFonts w:cs="Times New Roman"/>
        </w:rPr>
        <w:t xml:space="preserve">erefore, it would be </w:t>
      </w:r>
      <w:r w:rsidR="00581F7E" w:rsidRPr="004215F3">
        <w:rPr>
          <w:rFonts w:cs="Times New Roman"/>
        </w:rPr>
        <w:t>counterproductive</w:t>
      </w:r>
      <w:r w:rsidRPr="004215F3">
        <w:rPr>
          <w:rFonts w:cs="Times New Roman"/>
        </w:rPr>
        <w:t xml:space="preserve"> to extend the section 124b. </w:t>
      </w:r>
    </w:p>
    <w:p w14:paraId="3DD7BBBB" w14:textId="77777777" w:rsidR="00581F7E" w:rsidRPr="004215F3" w:rsidRDefault="00581F7E" w:rsidP="004215F3">
      <w:pPr>
        <w:pStyle w:val="NormalWeb"/>
        <w:jc w:val="both"/>
        <w:rPr>
          <w:rFonts w:cs="Times New Roman"/>
        </w:rPr>
      </w:pPr>
    </w:p>
    <w:p w14:paraId="7BB2F35F" w14:textId="3E962772" w:rsidR="008E4F65" w:rsidRPr="004215F3" w:rsidRDefault="00E30D9E" w:rsidP="004215F3">
      <w:pPr>
        <w:pStyle w:val="NormalWeb"/>
        <w:jc w:val="both"/>
        <w:rPr>
          <w:rFonts w:cs="Times New Roman"/>
        </w:rPr>
      </w:pPr>
      <w:r w:rsidRPr="004215F3">
        <w:rPr>
          <w:rFonts w:cs="Times New Roman"/>
        </w:rPr>
        <w:t xml:space="preserve">What is needed is to </w:t>
      </w:r>
      <w:r w:rsidR="00C12DAF">
        <w:rPr>
          <w:rFonts w:cs="Times New Roman"/>
        </w:rPr>
        <w:t xml:space="preserve">fully </w:t>
      </w:r>
      <w:r w:rsidRPr="004215F3">
        <w:rPr>
          <w:rFonts w:cs="Times New Roman"/>
        </w:rPr>
        <w:t>implement s</w:t>
      </w:r>
      <w:r w:rsidRPr="004215F3">
        <w:rPr>
          <w:rFonts w:cs="Times New Roman"/>
        </w:rPr>
        <w:t>ection</w:t>
      </w:r>
      <w:r w:rsidRPr="004215F3">
        <w:rPr>
          <w:rFonts w:cs="Times New Roman"/>
        </w:rPr>
        <w:t>s</w:t>
      </w:r>
      <w:r w:rsidRPr="004215F3">
        <w:rPr>
          <w:rFonts w:cs="Times New Roman"/>
        </w:rPr>
        <w:t xml:space="preserve"> 17, 56 and 80 </w:t>
      </w:r>
      <w:r w:rsidRPr="004215F3">
        <w:rPr>
          <w:rFonts w:cs="Times New Roman"/>
        </w:rPr>
        <w:t xml:space="preserve">of the Constitution </w:t>
      </w:r>
      <w:r w:rsidRPr="004215F3">
        <w:rPr>
          <w:rFonts w:cs="Times New Roman"/>
        </w:rPr>
        <w:t xml:space="preserve">which </w:t>
      </w:r>
      <w:r w:rsidRPr="004215F3">
        <w:rPr>
          <w:rFonts w:cs="Times New Roman"/>
        </w:rPr>
        <w:t>clear</w:t>
      </w:r>
      <w:r w:rsidRPr="004215F3">
        <w:rPr>
          <w:rFonts w:cs="Times New Roman"/>
        </w:rPr>
        <w:t>ly</w:t>
      </w:r>
      <w:r w:rsidR="00C12DAF">
        <w:rPr>
          <w:rFonts w:cs="Times New Roman"/>
        </w:rPr>
        <w:t xml:space="preserve"> provide for</w:t>
      </w:r>
      <w:r w:rsidRPr="004215F3">
        <w:rPr>
          <w:rFonts w:cs="Times New Roman"/>
        </w:rPr>
        <w:t xml:space="preserve"> </w:t>
      </w:r>
      <w:r w:rsidRPr="004215F3">
        <w:rPr>
          <w:rFonts w:cs="Times New Roman"/>
        </w:rPr>
        <w:t>gender equality</w:t>
      </w:r>
      <w:r w:rsidRPr="004215F3">
        <w:rPr>
          <w:rFonts w:cs="Times New Roman"/>
        </w:rPr>
        <w:t xml:space="preserve"> </w:t>
      </w:r>
      <w:r w:rsidRPr="004215F3">
        <w:rPr>
          <w:rFonts w:cs="Times New Roman"/>
        </w:rPr>
        <w:t>in Parliament</w:t>
      </w:r>
      <w:r w:rsidRPr="004215F3">
        <w:rPr>
          <w:rFonts w:cs="Times New Roman"/>
        </w:rPr>
        <w:t xml:space="preserve"> and</w:t>
      </w:r>
      <w:r w:rsidRPr="004215F3">
        <w:rPr>
          <w:rFonts w:cs="Times New Roman"/>
        </w:rPr>
        <w:t xml:space="preserve"> all other leadership positions that include community level leadership positions such as School Development Committees (SDCs), Healt</w:t>
      </w:r>
      <w:r w:rsidRPr="004215F3">
        <w:rPr>
          <w:rFonts w:cs="Times New Roman"/>
        </w:rPr>
        <w:t>h Centre Committees (HCCs), Village Development Committees (VIRDCO), Ward Development Committees (WARDCO) and also local government. These positions are critical for women to occupy as key developmental decisions that affect women and girls more are made a</w:t>
      </w:r>
      <w:r w:rsidRPr="004215F3">
        <w:rPr>
          <w:rFonts w:cs="Times New Roman"/>
        </w:rPr>
        <w:t>t these levels.</w:t>
      </w:r>
    </w:p>
    <w:p w14:paraId="5BAAADAA" w14:textId="77777777" w:rsidR="004215F3" w:rsidRPr="004215F3" w:rsidRDefault="004215F3" w:rsidP="004215F3">
      <w:pPr>
        <w:pStyle w:val="NormalWeb"/>
        <w:jc w:val="both"/>
        <w:rPr>
          <w:rFonts w:cs="Times New Roman"/>
        </w:rPr>
      </w:pPr>
    </w:p>
    <w:p w14:paraId="0A397367" w14:textId="694104D5" w:rsidR="008E4F65" w:rsidRPr="004215F3" w:rsidRDefault="00E30D9E" w:rsidP="004215F3">
      <w:pPr>
        <w:pStyle w:val="NormalWeb"/>
        <w:jc w:val="both"/>
        <w:rPr>
          <w:rFonts w:cs="Times New Roman"/>
        </w:rPr>
      </w:pPr>
      <w:r w:rsidRPr="004215F3">
        <w:rPr>
          <w:rFonts w:cs="Times New Roman"/>
        </w:rPr>
        <w:t xml:space="preserve">The proposed constitutional amendment process provides a historic opportunity for the 9th Parliament to show leadership and commitment to achieving gender parity mandated by the Constitution. </w:t>
      </w:r>
      <w:r w:rsidRPr="004215F3">
        <w:rPr>
          <w:rFonts w:cs="Times New Roman"/>
        </w:rPr>
        <w:t>I trust that MPs know that Zimbabwean women ar</w:t>
      </w:r>
      <w:r w:rsidRPr="004215F3">
        <w:rPr>
          <w:rFonts w:cs="Times New Roman"/>
        </w:rPr>
        <w:t>e watching the</w:t>
      </w:r>
      <w:r w:rsidR="00581F7E" w:rsidRPr="004215F3">
        <w:rPr>
          <w:rFonts w:cs="Times New Roman"/>
        </w:rPr>
        <w:t>m</w:t>
      </w:r>
      <w:r w:rsidRPr="004215F3">
        <w:rPr>
          <w:rFonts w:cs="Times New Roman"/>
        </w:rPr>
        <w:t xml:space="preserve"> and closely monitoring how th</w:t>
      </w:r>
      <w:bookmarkStart w:id="0" w:name="_GoBack"/>
      <w:bookmarkEnd w:id="0"/>
      <w:r w:rsidRPr="004215F3">
        <w:rPr>
          <w:rFonts w:cs="Times New Roman"/>
        </w:rPr>
        <w:t xml:space="preserve">ey vote on this issue of paramount importance.  </w:t>
      </w:r>
    </w:p>
    <w:p w14:paraId="590CFECC" w14:textId="77777777" w:rsidR="008E4F65" w:rsidRPr="004215F3" w:rsidRDefault="008E4F65" w:rsidP="004215F3">
      <w:pPr>
        <w:pStyle w:val="NormalWeb"/>
        <w:spacing w:after="0"/>
        <w:ind w:left="720"/>
        <w:jc w:val="both"/>
        <w:rPr>
          <w:rFonts w:cs="Times New Roman"/>
        </w:rPr>
      </w:pPr>
    </w:p>
    <w:p w14:paraId="6297C3C8" w14:textId="77777777" w:rsidR="008E4F65" w:rsidRPr="004215F3" w:rsidRDefault="00E30D9E" w:rsidP="004215F3">
      <w:pPr>
        <w:pStyle w:val="NormalWeb"/>
        <w:jc w:val="both"/>
        <w:rPr>
          <w:rFonts w:cs="Times New Roman"/>
          <w:shd w:val="clear" w:color="auto" w:fill="FFFFFF"/>
        </w:rPr>
      </w:pPr>
      <w:r w:rsidRPr="004215F3">
        <w:rPr>
          <w:rFonts w:cs="Times New Roman"/>
          <w:shd w:val="clear" w:color="auto" w:fill="FFFFFF"/>
        </w:rPr>
        <w:t>I sincerely hope my views shall be put into consideration.</w:t>
      </w:r>
    </w:p>
    <w:p w14:paraId="733EAA2B" w14:textId="77777777" w:rsidR="008E4F65" w:rsidRPr="004215F3" w:rsidRDefault="008E4F65" w:rsidP="004215F3">
      <w:pPr>
        <w:pStyle w:val="NormalWeb"/>
        <w:jc w:val="both"/>
        <w:rPr>
          <w:rFonts w:cs="Times New Roman"/>
        </w:rPr>
      </w:pPr>
    </w:p>
    <w:p w14:paraId="3A4D8077" w14:textId="5728C5DA" w:rsidR="00C12DAF" w:rsidRDefault="00E30D9E" w:rsidP="004215F3">
      <w:pPr>
        <w:pStyle w:val="NormalWeb"/>
        <w:rPr>
          <w:rFonts w:cs="Times New Roman"/>
        </w:rPr>
      </w:pPr>
      <w:r w:rsidRPr="004215F3">
        <w:rPr>
          <w:rFonts w:cs="Times New Roman"/>
        </w:rPr>
        <w:t>Regards,</w:t>
      </w:r>
    </w:p>
    <w:p w14:paraId="3F3FE6FD" w14:textId="2092EC3D" w:rsidR="008E2BF6" w:rsidRDefault="008E2BF6" w:rsidP="004215F3">
      <w:pPr>
        <w:pStyle w:val="NormalWeb"/>
        <w:rPr>
          <w:rFonts w:cs="Times New Roman"/>
        </w:rPr>
      </w:pPr>
    </w:p>
    <w:p w14:paraId="3F7D998E" w14:textId="77777777" w:rsidR="00C12DAF" w:rsidRPr="004215F3" w:rsidRDefault="00C12DAF" w:rsidP="004215F3">
      <w:pPr>
        <w:pStyle w:val="NormalWeb"/>
        <w:rPr>
          <w:rFonts w:cs="Times New Roman"/>
        </w:rPr>
      </w:pPr>
    </w:p>
    <w:p w14:paraId="645CDB82" w14:textId="71EA9D7A" w:rsidR="007D55B3" w:rsidRDefault="00E30D9E" w:rsidP="004215F3">
      <w:pPr>
        <w:pStyle w:val="BodyA"/>
        <w:spacing w:line="240" w:lineRule="auto"/>
        <w:rPr>
          <w:rFonts w:ascii="Times New Roman" w:hAnsi="Times New Roman" w:cs="Times New Roman"/>
        </w:rPr>
      </w:pPr>
      <w:r w:rsidRPr="004215F3">
        <w:rPr>
          <w:rStyle w:val="il"/>
          <w:rFonts w:ascii="Times New Roman" w:hAnsi="Times New Roman" w:cs="Times New Roman"/>
        </w:rPr>
        <w:t>………………………………</w:t>
      </w:r>
      <w:r w:rsidR="004215F3">
        <w:rPr>
          <w:rStyle w:val="il"/>
          <w:rFonts w:ascii="Times New Roman" w:hAnsi="Times New Roman" w:cs="Times New Roman"/>
        </w:rPr>
        <w:t>…………</w:t>
      </w:r>
      <w:r w:rsidR="00C12DAF">
        <w:rPr>
          <w:rStyle w:val="il"/>
          <w:rFonts w:ascii="Times New Roman" w:hAnsi="Times New Roman" w:cs="Times New Roman"/>
        </w:rPr>
        <w:t>…………..</w:t>
      </w:r>
    </w:p>
    <w:p w14:paraId="4FB3CAC1" w14:textId="0FDE963A" w:rsidR="007D55B3" w:rsidRDefault="007D55B3" w:rsidP="004215F3">
      <w:pPr>
        <w:pStyle w:val="BodyA"/>
        <w:spacing w:line="240" w:lineRule="auto"/>
        <w:rPr>
          <w:rStyle w:val="il"/>
          <w:rFonts w:ascii="Times New Roman" w:hAnsi="Times New Roman" w:cs="Times New Roman"/>
        </w:rPr>
      </w:pPr>
      <w:r>
        <w:rPr>
          <w:rStyle w:val="il"/>
          <w:rFonts w:ascii="Times New Roman" w:hAnsi="Times New Roman" w:cs="Times New Roman"/>
        </w:rPr>
        <w:t>…………………………………</w:t>
      </w:r>
      <w:r w:rsidR="00C12DAF">
        <w:rPr>
          <w:rStyle w:val="il"/>
          <w:rFonts w:ascii="Times New Roman" w:hAnsi="Times New Roman" w:cs="Times New Roman"/>
        </w:rPr>
        <w:t>…………………..</w:t>
      </w:r>
    </w:p>
    <w:p w14:paraId="62A7A0E4" w14:textId="77777777" w:rsidR="00C12DAF" w:rsidRPr="00C12DAF" w:rsidRDefault="00C12DAF" w:rsidP="00C12DAF">
      <w:pPr>
        <w:pStyle w:val="BodyA"/>
        <w:spacing w:line="240" w:lineRule="auto"/>
        <w:rPr>
          <w:rStyle w:val="il"/>
          <w:rFonts w:ascii="Times New Roman" w:hAnsi="Times New Roman" w:cs="Times New Roman"/>
          <w:b/>
          <w:bCs/>
        </w:rPr>
      </w:pPr>
      <w:r w:rsidRPr="00C12DAF">
        <w:rPr>
          <w:rStyle w:val="il"/>
          <w:rFonts w:ascii="Times New Roman" w:hAnsi="Times New Roman" w:cs="Times New Roman"/>
          <w:b/>
          <w:bCs/>
        </w:rPr>
        <w:t>WALPE Member</w:t>
      </w:r>
    </w:p>
    <w:p w14:paraId="26D59D0A" w14:textId="77777777" w:rsidR="008E4F65" w:rsidRPr="004215F3" w:rsidRDefault="008E4F65" w:rsidP="004215F3">
      <w:pPr>
        <w:pStyle w:val="BodyA"/>
        <w:spacing w:line="240" w:lineRule="auto"/>
        <w:rPr>
          <w:rFonts w:ascii="Times New Roman" w:hAnsi="Times New Roman" w:cs="Times New Roman"/>
          <w:i/>
          <w:iCs/>
        </w:rPr>
      </w:pPr>
    </w:p>
    <w:p w14:paraId="6BF659C7" w14:textId="77777777" w:rsidR="008E4F65" w:rsidRPr="004215F3" w:rsidRDefault="00E30D9E" w:rsidP="004215F3">
      <w:pPr>
        <w:pStyle w:val="BodyA"/>
        <w:spacing w:line="240" w:lineRule="auto"/>
        <w:jc w:val="center"/>
        <w:rPr>
          <w:rFonts w:ascii="Times New Roman" w:hAnsi="Times New Roman" w:cs="Times New Roman"/>
          <w:i/>
          <w:iCs/>
        </w:rPr>
      </w:pPr>
      <w:r w:rsidRPr="004215F3">
        <w:rPr>
          <w:rStyle w:val="il"/>
          <w:rFonts w:ascii="Times New Roman" w:hAnsi="Times New Roman" w:cs="Times New Roman"/>
          <w:i/>
          <w:iCs/>
        </w:rPr>
        <w:t>#LetsGo5050                                   #LetsGo5050                                                          #LetsGo5050</w:t>
      </w:r>
    </w:p>
    <w:sectPr w:rsidR="008E4F65" w:rsidRPr="004215F3">
      <w:headerReference w:type="default" r:id="rId8"/>
      <w:footerReference w:type="default" r:id="rId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17421" w14:textId="77777777" w:rsidR="00E30D9E" w:rsidRDefault="00E30D9E">
      <w:r>
        <w:separator/>
      </w:r>
    </w:p>
  </w:endnote>
  <w:endnote w:type="continuationSeparator" w:id="0">
    <w:p w14:paraId="78AA9A5E" w14:textId="77777777" w:rsidR="00E30D9E" w:rsidRDefault="00E3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239FC" w14:textId="77777777" w:rsidR="008E4F65" w:rsidRDefault="008E4F6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6132B" w14:textId="77777777" w:rsidR="00E30D9E" w:rsidRDefault="00E30D9E">
      <w:r>
        <w:separator/>
      </w:r>
    </w:p>
  </w:footnote>
  <w:footnote w:type="continuationSeparator" w:id="0">
    <w:p w14:paraId="6C5BB5DC" w14:textId="77777777" w:rsidR="00E30D9E" w:rsidRDefault="00E30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F476" w14:textId="77777777" w:rsidR="008E4F65" w:rsidRDefault="00E30D9E">
    <w:pPr>
      <w:pStyle w:val="Header"/>
      <w:tabs>
        <w:tab w:val="clear" w:pos="9026"/>
        <w:tab w:val="right" w:pos="9000"/>
      </w:tabs>
    </w:pPr>
    <w:r>
      <w:rPr>
        <w:noProof/>
      </w:rPr>
      <w:drawing>
        <wp:anchor distT="152400" distB="152400" distL="152400" distR="152400" simplePos="0" relativeHeight="251658240" behindDoc="1" locked="0" layoutInCell="1" allowOverlap="1" wp14:anchorId="599B9705" wp14:editId="40FD8C09">
          <wp:simplePos x="0" y="0"/>
          <wp:positionH relativeFrom="page">
            <wp:posOffset>9525</wp:posOffset>
          </wp:positionH>
          <wp:positionV relativeFrom="page">
            <wp:posOffset>11429</wp:posOffset>
          </wp:positionV>
          <wp:extent cx="7539991" cy="10658475"/>
          <wp:effectExtent l="0" t="0" r="0" b="0"/>
          <wp:wrapNone/>
          <wp:docPr id="1073741825" name="officeArt object" descr="image1.jpeg"/>
          <wp:cNvGraphicFramePr/>
          <a:graphic xmlns:a="http://schemas.openxmlformats.org/drawingml/2006/main">
            <a:graphicData uri="http://schemas.openxmlformats.org/drawingml/2006/picture">
              <pic:pic xmlns:pic="http://schemas.openxmlformats.org/drawingml/2006/picture">
                <pic:nvPicPr>
                  <pic:cNvPr id="1073741825" name="image1.jpeg" descr="image1.jpeg"/>
                  <pic:cNvPicPr>
                    <a:picLocks noChangeAspect="1"/>
                  </pic:cNvPicPr>
                </pic:nvPicPr>
                <pic:blipFill>
                  <a:blip r:embed="rId1"/>
                  <a:stretch>
                    <a:fillRect/>
                  </a:stretch>
                </pic:blipFill>
                <pic:spPr>
                  <a:xfrm>
                    <a:off x="0" y="0"/>
                    <a:ext cx="7539991" cy="106584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670ECC"/>
    <w:multiLevelType w:val="hybridMultilevel"/>
    <w:tmpl w:val="DB80728C"/>
    <w:styleLink w:val="ImportedStyle1"/>
    <w:lvl w:ilvl="0" w:tplc="D2F832C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8F6C83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D6E4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03AF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BAB5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CAEB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842AE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9BE5F9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9EB8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F9E7F9E"/>
    <w:multiLevelType w:val="hybridMultilevel"/>
    <w:tmpl w:val="9EE42D80"/>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5FB73782"/>
    <w:multiLevelType w:val="hybridMultilevel"/>
    <w:tmpl w:val="DB80728C"/>
    <w:numStyleLink w:val="ImportedStyle1"/>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5"/>
    <w:rsid w:val="00066D3D"/>
    <w:rsid w:val="0009736B"/>
    <w:rsid w:val="000F08B5"/>
    <w:rsid w:val="00235390"/>
    <w:rsid w:val="004215F3"/>
    <w:rsid w:val="00437A2D"/>
    <w:rsid w:val="00486F0B"/>
    <w:rsid w:val="00575301"/>
    <w:rsid w:val="00581F7E"/>
    <w:rsid w:val="007D55B3"/>
    <w:rsid w:val="007E45FE"/>
    <w:rsid w:val="008E2BF6"/>
    <w:rsid w:val="008E4F65"/>
    <w:rsid w:val="00C12DAF"/>
    <w:rsid w:val="00C5779F"/>
    <w:rsid w:val="00DB57F8"/>
    <w:rsid w:val="00E30D9E"/>
    <w:rsid w:val="00FD5E4F"/>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3AAB"/>
  <w15:docId w15:val="{912C75F2-B365-4229-BFD3-5A5E1CBC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ZW" w:eastAsia="en-Z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il">
    <w:name w:val="il"/>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8C1F5-1E06-4A45-9BB8-C867A6F72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dc:creator>
  <cp:lastModifiedBy>Star</cp:lastModifiedBy>
  <cp:revision>13</cp:revision>
  <dcterms:created xsi:type="dcterms:W3CDTF">2020-02-18T07:59:00Z</dcterms:created>
  <dcterms:modified xsi:type="dcterms:W3CDTF">2020-02-18T10:32:00Z</dcterms:modified>
</cp:coreProperties>
</file>